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F5" w:rsidRPr="005465E7" w:rsidRDefault="00973FF5" w:rsidP="000C7295">
      <w:pPr>
        <w:contextualSpacing/>
        <w:jc w:val="both"/>
        <w:rPr>
          <w:rFonts w:ascii="Baskerville" w:hAnsi="Baskerville"/>
          <w:sz w:val="28"/>
        </w:rPr>
      </w:pPr>
      <w:r w:rsidRPr="005465E7">
        <w:rPr>
          <w:rFonts w:ascii="Baskerville" w:hAnsi="Baskerville"/>
          <w:sz w:val="28"/>
        </w:rPr>
        <w:t xml:space="preserve">Michelle </w:t>
      </w:r>
      <w:r w:rsidRPr="005465E7">
        <w:rPr>
          <w:rFonts w:ascii="Baskerville" w:hAnsi="Baskerville"/>
          <w:smallCaps/>
          <w:sz w:val="28"/>
        </w:rPr>
        <w:t>Nahon</w:t>
      </w:r>
    </w:p>
    <w:p w:rsidR="000C7295" w:rsidRDefault="00973FF5" w:rsidP="005465E7">
      <w:pPr>
        <w:ind w:left="708"/>
        <w:contextualSpacing/>
        <w:jc w:val="both"/>
        <w:rPr>
          <w:rFonts w:ascii="Baskerville" w:hAnsi="Baskerville"/>
          <w:sz w:val="24"/>
        </w:rPr>
      </w:pPr>
      <w:r w:rsidRPr="00973FF5">
        <w:rPr>
          <w:rFonts w:ascii="Baskerville" w:hAnsi="Baskerville"/>
          <w:sz w:val="24"/>
        </w:rPr>
        <w:t>Un</w:t>
      </w:r>
      <w:r w:rsidRPr="00973FF5">
        <w:rPr>
          <w:rFonts w:ascii="Baskerville" w:hAnsi="Baskerville"/>
          <w:i/>
          <w:sz w:val="24"/>
        </w:rPr>
        <w:t xml:space="preserve"> </w:t>
      </w:r>
      <w:r w:rsidRPr="00973FF5">
        <w:rPr>
          <w:rFonts w:ascii="Baskerville" w:hAnsi="Baskerville"/>
          <w:sz w:val="24"/>
        </w:rPr>
        <w:t xml:space="preserve">Traité bordelais des années 1770 : le </w:t>
      </w:r>
      <w:r w:rsidRPr="00973FF5">
        <w:rPr>
          <w:rFonts w:ascii="Baskerville" w:hAnsi="Baskerville"/>
          <w:i/>
          <w:sz w:val="24"/>
        </w:rPr>
        <w:t>Traité de la Réintégration des Êtres</w:t>
      </w:r>
      <w:r w:rsidRPr="00973FF5">
        <w:rPr>
          <w:rFonts w:ascii="Baskerville" w:hAnsi="Baskerville"/>
          <w:sz w:val="24"/>
        </w:rPr>
        <w:t xml:space="preserve"> de Martinès de Pasqually</w:t>
      </w:r>
      <w:r w:rsidR="006362FF">
        <w:rPr>
          <w:rFonts w:ascii="Baskerville" w:hAnsi="Baskerville"/>
          <w:sz w:val="24"/>
        </w:rPr>
        <w:t>.</w:t>
      </w:r>
    </w:p>
    <w:p w:rsidR="00AA73C6" w:rsidRDefault="00AA73C6" w:rsidP="000C7295">
      <w:pPr>
        <w:contextualSpacing/>
        <w:jc w:val="both"/>
        <w:rPr>
          <w:rFonts w:ascii="Baskerville" w:hAnsi="Baskerville"/>
          <w:sz w:val="24"/>
        </w:rPr>
      </w:pPr>
    </w:p>
    <w:p w:rsidR="00973FF5" w:rsidRPr="00973FF5" w:rsidRDefault="00973FF5" w:rsidP="000C7295">
      <w:pPr>
        <w:contextualSpacing/>
        <w:jc w:val="both"/>
        <w:rPr>
          <w:rFonts w:ascii="Baskerville" w:hAnsi="Baskerville"/>
          <w:sz w:val="24"/>
        </w:rPr>
      </w:pPr>
    </w:p>
    <w:p w:rsidR="000C7295" w:rsidRDefault="00973FF5" w:rsidP="000C7295">
      <w:pPr>
        <w:contextualSpacing/>
        <w:jc w:val="both"/>
        <w:rPr>
          <w:rFonts w:ascii="Baskerville" w:eastAsia="Times New Roman" w:hAnsi="Baskerville" w:cs="Calibri"/>
          <w:szCs w:val="24"/>
          <w:lang w:eastAsia="fr-FR"/>
        </w:rPr>
      </w:pPr>
      <w:r w:rsidRPr="00973FF5">
        <w:rPr>
          <w:rFonts w:ascii="Baskerville" w:hAnsi="Baskerville"/>
          <w:smallCaps/>
        </w:rPr>
        <w:t>Résumé</w:t>
      </w:r>
      <w:r w:rsidRPr="00973FF5">
        <w:rPr>
          <w:rFonts w:ascii="Baskerville" w:hAnsi="Baskerville"/>
        </w:rPr>
        <w:t xml:space="preserve">. – </w:t>
      </w:r>
      <w:r w:rsidRPr="00973FF5">
        <w:rPr>
          <w:rFonts w:ascii="Baskerville" w:eastAsia="Times New Roman" w:hAnsi="Baskerville" w:cs="Calibri"/>
          <w:szCs w:val="24"/>
          <w:lang w:eastAsia="fr-FR"/>
        </w:rPr>
        <w:t xml:space="preserve">L’auteur, après avoir rappelé le contexte et présenté un bref résumé du </w:t>
      </w:r>
      <w:r w:rsidRPr="00973FF5">
        <w:rPr>
          <w:rFonts w:ascii="Baskerville" w:eastAsia="Times New Roman" w:hAnsi="Baskerville" w:cs="Calibri"/>
          <w:i/>
          <w:szCs w:val="24"/>
          <w:lang w:eastAsia="fr-FR"/>
        </w:rPr>
        <w:t>Traité de la Réintégration des Êtres</w:t>
      </w:r>
      <w:r w:rsidRPr="00973FF5">
        <w:rPr>
          <w:rFonts w:ascii="Baskerville" w:eastAsia="Times New Roman" w:hAnsi="Baskerville" w:cs="Calibri"/>
          <w:szCs w:val="24"/>
          <w:lang w:eastAsia="fr-FR"/>
        </w:rPr>
        <w:t xml:space="preserve"> de Martinès de Pasqually, franc-maçon, fondateur d’un mouvement spi</w:t>
      </w:r>
      <w:r w:rsidR="00103ACF">
        <w:rPr>
          <w:rFonts w:ascii="Baskerville" w:eastAsia="Times New Roman" w:hAnsi="Baskerville" w:cs="Calibri"/>
          <w:szCs w:val="24"/>
          <w:lang w:eastAsia="fr-FR"/>
        </w:rPr>
        <w:t>ritualiste à Bordeaux entre 1761</w:t>
      </w:r>
      <w:r w:rsidRPr="00973FF5">
        <w:rPr>
          <w:rFonts w:ascii="Baskerville" w:eastAsia="Times New Roman" w:hAnsi="Baskerville" w:cs="Calibri"/>
          <w:szCs w:val="24"/>
          <w:lang w:eastAsia="fr-FR"/>
        </w:rPr>
        <w:t xml:space="preserve"> et 1772, fait le point sur les différentes versions manuscrites qui ont circulé depuis les années 1770, et dont plusieurs ont été découvertes dans les quinze dernières années. Il apparaît qu’il existe deux types de versions du traité : la version « écrite », officielle, remaniée après les séances d’enseignement par Martinès de Pasqually et son élève et secrétaire, Louis-Claude Saint-Martin, et envoyée aux disciples absents, et les versions « orales » découlant des prises de notes des adeptes présents aux séance de travail, dont celle de Kuhn, qui s’est révélée la plus féconde.</w:t>
      </w:r>
    </w:p>
    <w:p w:rsidR="00973FF5" w:rsidRPr="00973FF5" w:rsidRDefault="00973FF5" w:rsidP="000C7295">
      <w:pPr>
        <w:contextualSpacing/>
        <w:jc w:val="both"/>
        <w:rPr>
          <w:rFonts w:ascii="Baskerville" w:eastAsia="Times New Roman" w:hAnsi="Baskerville" w:cs="Calibri"/>
          <w:szCs w:val="24"/>
          <w:lang w:eastAsia="fr-FR"/>
        </w:rPr>
      </w:pPr>
    </w:p>
    <w:p w:rsidR="00657923" w:rsidRPr="00973FF5" w:rsidRDefault="00973FF5" w:rsidP="000C7295">
      <w:pPr>
        <w:contextualSpacing/>
        <w:jc w:val="both"/>
        <w:rPr>
          <w:rFonts w:ascii="Baskerville" w:hAnsi="Baskerville"/>
        </w:rPr>
      </w:pPr>
      <w:r w:rsidRPr="00973FF5">
        <w:rPr>
          <w:rFonts w:ascii="Baskerville" w:eastAsia="Times New Roman" w:hAnsi="Baskerville" w:cs="Calibri"/>
          <w:smallCaps/>
          <w:szCs w:val="24"/>
          <w:lang w:eastAsia="fr-FR"/>
        </w:rPr>
        <w:t>Abstract</w:t>
      </w:r>
      <w:r w:rsidRPr="00973FF5">
        <w:rPr>
          <w:rFonts w:ascii="Baskerville" w:eastAsia="Times New Roman" w:hAnsi="Baskerville" w:cs="Calibri"/>
          <w:szCs w:val="24"/>
          <w:lang w:eastAsia="fr-FR"/>
        </w:rPr>
        <w:t xml:space="preserve">. – The author briefly sums up the </w:t>
      </w:r>
      <w:r w:rsidRPr="00973FF5">
        <w:rPr>
          <w:rFonts w:ascii="Baskerville" w:eastAsia="Times New Roman" w:hAnsi="Baskerville" w:cs="Calibri"/>
          <w:i/>
          <w:szCs w:val="24"/>
          <w:lang w:eastAsia="fr-FR"/>
        </w:rPr>
        <w:t>Traité de la Réintégration des Êtres</w:t>
      </w:r>
      <w:r w:rsidRPr="00973FF5">
        <w:rPr>
          <w:rFonts w:ascii="Baskerville" w:eastAsia="Times New Roman" w:hAnsi="Baskerville" w:cs="Calibri"/>
          <w:szCs w:val="24"/>
          <w:lang w:eastAsia="fr-FR"/>
        </w:rPr>
        <w:t>, by Martinès de Pasqually, who was a freemason and the founder of a spiritualist mo</w:t>
      </w:r>
      <w:r w:rsidR="00103ACF">
        <w:rPr>
          <w:rFonts w:ascii="Baskerville" w:eastAsia="Times New Roman" w:hAnsi="Baskerville" w:cs="Calibri"/>
          <w:szCs w:val="24"/>
          <w:lang w:eastAsia="fr-FR"/>
        </w:rPr>
        <w:t>vement in Bordeaux (between 1761</w:t>
      </w:r>
      <w:r w:rsidRPr="00973FF5">
        <w:rPr>
          <w:rFonts w:ascii="Baskerville" w:eastAsia="Times New Roman" w:hAnsi="Baskerville" w:cs="Calibri"/>
          <w:szCs w:val="24"/>
          <w:lang w:eastAsia="fr-FR"/>
        </w:rPr>
        <w:t xml:space="preserve"> and 1772) ; then, she studies the different manuscript versions which are in circulation from </w:t>
      </w:r>
      <w:r w:rsidRPr="00973FF5">
        <w:rPr>
          <w:rFonts w:ascii="Baskerville" w:eastAsia="Times New Roman" w:hAnsi="Baskerville" w:cs="Calibri"/>
          <w:i/>
          <w:szCs w:val="24"/>
          <w:lang w:eastAsia="fr-FR"/>
        </w:rPr>
        <w:t>circa</w:t>
      </w:r>
      <w:r w:rsidRPr="00973FF5">
        <w:rPr>
          <w:rFonts w:ascii="Baskerville" w:eastAsia="Times New Roman" w:hAnsi="Baskerville" w:cs="Calibri"/>
          <w:szCs w:val="24"/>
          <w:lang w:eastAsia="fr-FR"/>
        </w:rPr>
        <w:t xml:space="preserve"> 1770, several of which were discovered in the past fifteen years. It emerges that there are two kinds of versions : </w:t>
      </w:r>
      <w:r w:rsidRPr="00973FF5">
        <w:rPr>
          <w:rFonts w:ascii="Baskerville" w:eastAsia="Times New Roman" w:hAnsi="Baskerville" w:cs="Calibri"/>
          <w:b/>
          <w:szCs w:val="24"/>
          <w:lang w:eastAsia="fr-FR"/>
        </w:rPr>
        <w:t>a</w:t>
      </w:r>
      <w:r w:rsidRPr="00973FF5">
        <w:rPr>
          <w:rFonts w:ascii="Baskerville" w:eastAsia="Times New Roman" w:hAnsi="Baskerville" w:cs="Calibri"/>
          <w:szCs w:val="24"/>
          <w:lang w:eastAsia="fr-FR"/>
        </w:rPr>
        <w:t xml:space="preserve">) the « written » and official one, which was revised after the courses by Martinès de Pasqually and his disciple and secretary, Louis-Claude Saint-Martin, and which was sent to the disciples who didn’t attend the meeting ; </w:t>
      </w:r>
      <w:r w:rsidRPr="00973FF5">
        <w:rPr>
          <w:rFonts w:ascii="Baskerville" w:eastAsia="Times New Roman" w:hAnsi="Baskerville" w:cs="Calibri"/>
          <w:b/>
          <w:szCs w:val="24"/>
          <w:lang w:eastAsia="fr-FR"/>
        </w:rPr>
        <w:t>b</w:t>
      </w:r>
      <w:r w:rsidRPr="00973FF5">
        <w:rPr>
          <w:rFonts w:ascii="Baskerville" w:eastAsia="Times New Roman" w:hAnsi="Baskerville" w:cs="Calibri"/>
          <w:szCs w:val="24"/>
          <w:lang w:eastAsia="fr-FR"/>
        </w:rPr>
        <w:t>) the « oral » one, which derived from the notes taken by the adepts who attended the courses. The Kuhn’s version was the most widely copied in all the « oral » ones.</w:t>
      </w:r>
    </w:p>
    <w:sectPr w:rsidR="00657923" w:rsidRPr="00973FF5" w:rsidSect="00657923">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73FF5"/>
    <w:rsid w:val="000C7295"/>
    <w:rsid w:val="00103ACF"/>
    <w:rsid w:val="00321C0C"/>
    <w:rsid w:val="005465E7"/>
    <w:rsid w:val="006362FF"/>
    <w:rsid w:val="00973FF5"/>
    <w:rsid w:val="009D2A97"/>
    <w:rsid w:val="00AA73C6"/>
    <w:rsid w:val="00C621F2"/>
    <w:rsid w:val="00D10510"/>
  </w:rsids>
  <m:mathPr>
    <m:mathFont m:val="Lucida Grand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FF5"/>
    <w:pPr>
      <w:spacing w:after="200" w:line="276" w:lineRule="auto"/>
    </w:pPr>
    <w:rPr>
      <w:rFonts w:ascii="Calibri" w:eastAsia="Calibri" w:hAnsi="Calibri" w:cs="Times New Roman"/>
      <w:sz w:val="22"/>
      <w:szCs w:val="22"/>
      <w:lang w:val="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1425</Characters>
  <Application>Microsoft Macintosh Word</Application>
  <DocSecurity>0</DocSecurity>
  <Lines>11</Lines>
  <Paragraphs>2</Paragraphs>
  <ScaleCrop>false</ScaleCrop>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Flamerie</dc:creator>
  <cp:keywords/>
  <cp:lastModifiedBy>Guillaume Flamerie</cp:lastModifiedBy>
  <cp:revision>6</cp:revision>
  <dcterms:created xsi:type="dcterms:W3CDTF">2012-10-31T22:53:00Z</dcterms:created>
  <dcterms:modified xsi:type="dcterms:W3CDTF">2012-10-31T23:12:00Z</dcterms:modified>
</cp:coreProperties>
</file>